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29" w:rsidRDefault="004A3C89" w:rsidP="004A3C89">
      <w:pPr>
        <w:pStyle w:val="NoSpacing"/>
        <w:jc w:val="center"/>
      </w:pPr>
      <w:r>
        <w:t>Native American Education Committee</w:t>
      </w:r>
    </w:p>
    <w:p w:rsidR="004A3C89" w:rsidRDefault="004A3C89" w:rsidP="004A3C89">
      <w:pPr>
        <w:pStyle w:val="NoSpacing"/>
        <w:jc w:val="center"/>
      </w:pPr>
      <w:r>
        <w:t>Agenda</w:t>
      </w:r>
    </w:p>
    <w:p w:rsidR="004A3C89" w:rsidRDefault="006D3BCF" w:rsidP="004A3C89">
      <w:pPr>
        <w:pStyle w:val="NoSpacing"/>
        <w:jc w:val="center"/>
      </w:pPr>
      <w:r>
        <w:t>July 6, 2020</w:t>
      </w:r>
    </w:p>
    <w:p w:rsidR="004A3C89" w:rsidRDefault="004A3C89" w:rsidP="004A3C89">
      <w:pPr>
        <w:pStyle w:val="NoSpacing"/>
      </w:pPr>
      <w:r>
        <w:t>Members present:</w:t>
      </w:r>
    </w:p>
    <w:p w:rsidR="004A3C89" w:rsidRDefault="004A3C89" w:rsidP="004A3C89">
      <w:pPr>
        <w:pStyle w:val="NoSpacing"/>
      </w:pPr>
    </w:p>
    <w:p w:rsidR="004A3C89" w:rsidRDefault="004A3C89" w:rsidP="004A3C89">
      <w:pPr>
        <w:pStyle w:val="NoSpacing"/>
      </w:pPr>
      <w:r>
        <w:t>Members absent:</w:t>
      </w:r>
    </w:p>
    <w:p w:rsidR="004A3C89" w:rsidRDefault="004A3C89" w:rsidP="004A3C89">
      <w:pPr>
        <w:pStyle w:val="NoSpacing"/>
      </w:pPr>
    </w:p>
    <w:p w:rsidR="004A3C89" w:rsidRDefault="004A3C89" w:rsidP="004A3C89">
      <w:pPr>
        <w:pStyle w:val="NoSpacing"/>
        <w:numPr>
          <w:ilvl w:val="0"/>
          <w:numId w:val="1"/>
        </w:numPr>
      </w:pPr>
      <w:r>
        <w:t xml:space="preserve"> Call to order</w:t>
      </w:r>
    </w:p>
    <w:p w:rsidR="004A3C89" w:rsidRDefault="004A3C89" w:rsidP="004A3C89">
      <w:pPr>
        <w:pStyle w:val="NoSpacing"/>
        <w:numPr>
          <w:ilvl w:val="0"/>
          <w:numId w:val="1"/>
        </w:numPr>
      </w:pPr>
      <w:r>
        <w:t>Motion to approve agenda—</w:t>
      </w:r>
    </w:p>
    <w:p w:rsidR="004A3C89" w:rsidRDefault="004A3C89" w:rsidP="004A3C89">
      <w:pPr>
        <w:pStyle w:val="NoSpacing"/>
        <w:numPr>
          <w:ilvl w:val="0"/>
          <w:numId w:val="1"/>
        </w:numPr>
      </w:pPr>
      <w:r>
        <w:t>Motion to ap</w:t>
      </w:r>
      <w:r w:rsidR="006D3BCF">
        <w:t>prove minutes from May 5, 2020</w:t>
      </w:r>
    </w:p>
    <w:p w:rsidR="004A3C89" w:rsidRDefault="004A3C89" w:rsidP="004A3C89">
      <w:pPr>
        <w:pStyle w:val="NoSpacing"/>
        <w:numPr>
          <w:ilvl w:val="0"/>
          <w:numId w:val="1"/>
        </w:numPr>
      </w:pPr>
      <w:r>
        <w:t>Motion to approve financial reports</w:t>
      </w:r>
    </w:p>
    <w:p w:rsidR="004A3C89" w:rsidRDefault="006D3BCF" w:rsidP="004A3C89">
      <w:pPr>
        <w:pStyle w:val="NoSpacing"/>
        <w:numPr>
          <w:ilvl w:val="0"/>
          <w:numId w:val="1"/>
        </w:numPr>
      </w:pPr>
      <w:r>
        <w:t>NAEC Election and Terms of Office</w:t>
      </w:r>
      <w:r w:rsidR="007C52BE">
        <w:t xml:space="preserve">—Jodi Zephier and Veronica Thomas Star Comes Out </w:t>
      </w:r>
      <w:bookmarkStart w:id="0" w:name="_GoBack"/>
      <w:bookmarkEnd w:id="0"/>
    </w:p>
    <w:p w:rsidR="006D3BCF" w:rsidRDefault="006D3BCF" w:rsidP="006D3BCF">
      <w:pPr>
        <w:pStyle w:val="ListParagraph"/>
      </w:pPr>
    </w:p>
    <w:p w:rsidR="006D3BCF" w:rsidRPr="006D3BCF" w:rsidRDefault="006D3BCF" w:rsidP="006D3BCF">
      <w:pPr>
        <w:pStyle w:val="NoSpacing"/>
      </w:pPr>
      <w:r w:rsidRPr="006D3BCF">
        <w:rPr>
          <w:highlight w:val="yellow"/>
        </w:rPr>
        <w:t>2020-2021</w:t>
      </w:r>
      <w:r w:rsidRPr="006D3BCF">
        <w:t xml:space="preserve"> NAEC Committee and Terms</w:t>
      </w:r>
    </w:p>
    <w:p w:rsidR="006D3BCF" w:rsidRPr="006D3BCF" w:rsidRDefault="006D3BCF" w:rsidP="006D3BCF">
      <w:pPr>
        <w:pStyle w:val="NoSpacing"/>
      </w:pPr>
      <w:r w:rsidRPr="006D3BCF">
        <w:t>Mona Wright—July 1, 2018 to June 30, 2021</w:t>
      </w:r>
    </w:p>
    <w:p w:rsidR="006D3BCF" w:rsidRPr="006D3BCF" w:rsidRDefault="006D3BCF" w:rsidP="006D3BCF">
      <w:pPr>
        <w:pStyle w:val="NoSpacing"/>
      </w:pPr>
      <w:r w:rsidRPr="006D3BCF">
        <w:t>Jodi Zephier—July 1, 2020 to June 30, 2023</w:t>
      </w:r>
    </w:p>
    <w:p w:rsidR="006D3BCF" w:rsidRPr="006D3BCF" w:rsidRDefault="006D3BCF" w:rsidP="006D3BCF">
      <w:pPr>
        <w:pStyle w:val="NoSpacing"/>
      </w:pPr>
      <w:r w:rsidRPr="006D3BCF">
        <w:t>George Langdeaux—July 1, 2019 to June 30, 2022</w:t>
      </w:r>
    </w:p>
    <w:p w:rsidR="006D3BCF" w:rsidRPr="006D3BCF" w:rsidRDefault="006D3BCF" w:rsidP="006D3BCF">
      <w:pPr>
        <w:pStyle w:val="NoSpacing"/>
      </w:pPr>
      <w:r w:rsidRPr="006D3BCF">
        <w:t>Richie Sully—July 1, 2019 to June 30, 2022</w:t>
      </w:r>
    </w:p>
    <w:p w:rsidR="006D3BCF" w:rsidRPr="006D3BCF" w:rsidRDefault="006D3BCF" w:rsidP="006D3BCF">
      <w:pPr>
        <w:pStyle w:val="NoSpacing"/>
      </w:pPr>
      <w:r w:rsidRPr="006D3BCF">
        <w:t>Veronica Thomas Star Comes Out—July 1, 2020 to June 30, 2023</w:t>
      </w:r>
    </w:p>
    <w:p w:rsidR="00AA307B" w:rsidRDefault="00AA307B" w:rsidP="00AA307B">
      <w:pPr>
        <w:pStyle w:val="NoSpacing"/>
        <w:ind w:left="1845"/>
      </w:pPr>
    </w:p>
    <w:p w:rsidR="00AA307B" w:rsidRDefault="006D3BCF" w:rsidP="00AA307B">
      <w:pPr>
        <w:pStyle w:val="NoSpacing"/>
        <w:numPr>
          <w:ilvl w:val="0"/>
          <w:numId w:val="1"/>
        </w:numPr>
      </w:pPr>
      <w:r>
        <w:t xml:space="preserve"> Public Hearing for 2020-2021</w:t>
      </w:r>
      <w:r w:rsidR="00AA307B">
        <w:t xml:space="preserve"> for Title funds—yearly requirement (hearing in July and again in November)—copies of IPP’s and </w:t>
      </w:r>
      <w:proofErr w:type="spellStart"/>
      <w:r w:rsidR="00AA307B">
        <w:t>ByLaws</w:t>
      </w:r>
      <w:proofErr w:type="spellEnd"/>
    </w:p>
    <w:p w:rsidR="00B50535" w:rsidRDefault="00B50535" w:rsidP="00B50535">
      <w:pPr>
        <w:tabs>
          <w:tab w:val="left" w:pos="270"/>
        </w:tabs>
        <w:spacing w:line="240" w:lineRule="auto"/>
      </w:pPr>
      <w:r>
        <w:t xml:space="preserve">The public hearing is available for public to ask questions and discuss the Indian Policies and Procedures (IPPs). The IPPs will be handed out at registration days in the fall so each family will receive a copy of the IPPs.  </w:t>
      </w:r>
    </w:p>
    <w:p w:rsidR="00B50535" w:rsidRDefault="00B50535" w:rsidP="00B50535">
      <w:pPr>
        <w:tabs>
          <w:tab w:val="left" w:pos="270"/>
        </w:tabs>
        <w:spacing w:line="240" w:lineRule="auto"/>
      </w:pPr>
      <w:r w:rsidRPr="00AA41BE">
        <w:t>The IPPs regulate the Impact Aid, Title VII, and JOM.</w:t>
      </w:r>
      <w:r>
        <w:t xml:space="preserve"> In compliance with ESSA, the IPPs have had added clause that states:  The Wagner Community School District will disseminate relevant application, evaluations, program plans, and information related to educational programs and activities with sufficient advance notice (no later than one week) to allow the Yankton Sioux Tribe Business and Claims Committee and parents of Indian Children the opportunity to review and make recommendations.</w:t>
      </w:r>
    </w:p>
    <w:p w:rsidR="00B50535" w:rsidRDefault="00B50535" w:rsidP="00B50535">
      <w:pPr>
        <w:tabs>
          <w:tab w:val="left" w:pos="270"/>
        </w:tabs>
        <w:spacing w:line="240" w:lineRule="auto"/>
      </w:pPr>
      <w:r>
        <w:t xml:space="preserve">There are no changes to the IPP’s for the </w:t>
      </w:r>
      <w:r w:rsidR="006D3BCF">
        <w:t>2020-2021</w:t>
      </w:r>
      <w:r>
        <w:t xml:space="preserve"> school year.</w:t>
      </w:r>
    </w:p>
    <w:p w:rsidR="00AA307B" w:rsidRDefault="00AA307B" w:rsidP="00AA307B">
      <w:pPr>
        <w:pStyle w:val="NoSpacing"/>
        <w:numPr>
          <w:ilvl w:val="0"/>
          <w:numId w:val="1"/>
        </w:numPr>
      </w:pPr>
      <w:r>
        <w:t>Questions and Concerns</w:t>
      </w:r>
    </w:p>
    <w:p w:rsidR="00AA307B" w:rsidRDefault="00AA307B" w:rsidP="00AA307B">
      <w:pPr>
        <w:pStyle w:val="ListParagraph"/>
      </w:pPr>
    </w:p>
    <w:p w:rsidR="00AA307B" w:rsidRDefault="00AA307B" w:rsidP="00AA307B">
      <w:pPr>
        <w:pStyle w:val="NoSpacing"/>
        <w:numPr>
          <w:ilvl w:val="0"/>
          <w:numId w:val="1"/>
        </w:numPr>
      </w:pPr>
      <w:r>
        <w:t>Motion to adjourn meeting—</w:t>
      </w:r>
    </w:p>
    <w:p w:rsidR="00AA307B" w:rsidRDefault="00AA307B" w:rsidP="00AA307B">
      <w:pPr>
        <w:pStyle w:val="ListParagraph"/>
      </w:pPr>
    </w:p>
    <w:p w:rsidR="00AA307B" w:rsidRDefault="006D3BCF" w:rsidP="00AA307B">
      <w:pPr>
        <w:pStyle w:val="NoSpacing"/>
        <w:numPr>
          <w:ilvl w:val="0"/>
          <w:numId w:val="1"/>
        </w:numPr>
      </w:pPr>
      <w:r>
        <w:t>Next meeting August 3, 2020</w:t>
      </w:r>
    </w:p>
    <w:p w:rsidR="004A3C89" w:rsidRDefault="004A3C89" w:rsidP="004A3C89">
      <w:pPr>
        <w:pStyle w:val="NoSpacing"/>
        <w:ind w:left="1845"/>
      </w:pPr>
    </w:p>
    <w:sectPr w:rsidR="004A3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70FBD"/>
    <w:multiLevelType w:val="hybridMultilevel"/>
    <w:tmpl w:val="F0B028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CB4FB7"/>
    <w:multiLevelType w:val="hybridMultilevel"/>
    <w:tmpl w:val="AE1C14B0"/>
    <w:lvl w:ilvl="0" w:tplc="E36E7BEC">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 w15:restartNumberingAfterBreak="0">
    <w:nsid w:val="751E41EF"/>
    <w:multiLevelType w:val="hybridMultilevel"/>
    <w:tmpl w:val="6D4EE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89"/>
    <w:rsid w:val="004A3C89"/>
    <w:rsid w:val="006D3BCF"/>
    <w:rsid w:val="007C52BE"/>
    <w:rsid w:val="00AA307B"/>
    <w:rsid w:val="00B50535"/>
    <w:rsid w:val="00D5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9654"/>
  <w15:chartTrackingRefBased/>
  <w15:docId w15:val="{C590F147-226C-4016-88B4-D741E0BC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C89"/>
    <w:pPr>
      <w:spacing w:after="0" w:line="240" w:lineRule="auto"/>
    </w:pPr>
  </w:style>
  <w:style w:type="paragraph" w:styleId="ListParagraph">
    <w:name w:val="List Paragraph"/>
    <w:basedOn w:val="Normal"/>
    <w:uiPriority w:val="34"/>
    <w:qFormat/>
    <w:rsid w:val="004A3C8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DuFrain</dc:creator>
  <cp:keywords/>
  <dc:description/>
  <cp:lastModifiedBy>Lory DuFrain</cp:lastModifiedBy>
  <cp:revision>3</cp:revision>
  <dcterms:created xsi:type="dcterms:W3CDTF">2020-06-15T12:34:00Z</dcterms:created>
  <dcterms:modified xsi:type="dcterms:W3CDTF">2020-07-02T13:59:00Z</dcterms:modified>
</cp:coreProperties>
</file>